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1D" w:rsidRDefault="00A41D1D" w:rsidP="00A41D1D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41D1D" w:rsidRDefault="00A41D1D" w:rsidP="00A41D1D">
      <w:pPr>
        <w:ind w:right="-720"/>
        <w:rPr>
          <w:rFonts w:ascii="Calibri" w:hAnsi="Calibri" w:cs="Calibri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</w:t>
      </w:r>
      <w:proofErr w:type="spellEnd"/>
      <w:r>
        <w:rPr>
          <w:rFonts w:ascii="Calibri" w:hAnsi="Calibri" w:cs="Calibri"/>
          <w:lang/>
        </w:rPr>
        <w:t>и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96/19), Кадровског плана Специјалне болнице за интерне болести  Врњачка Бања  број  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112-01-200/2018-02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lang w:val="sr-Cyrl-CS"/>
        </w:rPr>
        <w:t>.2018.год.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71/21  од </w:t>
      </w:r>
      <w:r>
        <w:rPr>
          <w:rFonts w:ascii="Calibri" w:hAnsi="Calibri" w:cs="Calibri"/>
          <w:lang/>
        </w:rPr>
        <w:t>12.01.2021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sr-Cyrl-CS"/>
        </w:rPr>
        <w:t>год., расписује се: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ru-RU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дипломирани еконимиста за финансијско-рачуноводствене послове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боловања, </w:t>
      </w:r>
      <w:r>
        <w:rPr>
          <w:rFonts w:ascii="Calibri" w:hAnsi="Calibri" w:cs="Calibri"/>
          <w:lang/>
        </w:rPr>
        <w:t xml:space="preserve"> са пробним радом у трајању од месец дана.</w:t>
      </w:r>
    </w:p>
    <w:p w:rsidR="00A41D1D" w:rsidRDefault="00A41D1D" w:rsidP="00A41D1D">
      <w:pPr>
        <w:ind w:right="-720"/>
        <w:jc w:val="both"/>
        <w:rPr>
          <w:rFonts w:ascii="Calibri" w:hAnsi="Calibri"/>
          <w:u w:val="single"/>
        </w:rPr>
      </w:pPr>
    </w:p>
    <w:p w:rsidR="00A41D1D" w:rsidRDefault="00A41D1D" w:rsidP="00A41D1D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дипломираног економисте за финансијско-рачуноводствене послове: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Прикупља и обрађује податке за израду извештаја, финансијских прегледа и анализа.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Успоставља систем интерне контроле за све финансијске  трансакције рачуна прихода и расхода и стара се о протоку књиговодствене документације.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CS"/>
        </w:rPr>
        <w:t>Стара се о примени законских прописа, правила и процедура из области економско-финансијског пословања. Контролише економично, ефикасно и наменско коришћење средстава. Стара се о спречавању неправилности и корупције у области јавних набавки као и целокупном економско-финансијском пословању.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Надлежан је за интегритет и поузданост информација, рачуна и података.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Најмање једном месечно подноси извештај о обављању послова </w:t>
      </w:r>
      <w:proofErr w:type="spellStart"/>
      <w:r>
        <w:rPr>
          <w:rFonts w:cs="Calibri"/>
          <w:sz w:val="24"/>
          <w:szCs w:val="24"/>
        </w:rPr>
        <w:t>директору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  <w:lang w:val="sr-Cyrl-CS"/>
        </w:rPr>
        <w:t xml:space="preserve"> а Управном одбору најмање два пута годишње.</w:t>
      </w:r>
      <w:r>
        <w:rPr>
          <w:rFonts w:cs="Calibri"/>
          <w:b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  <w:lang w:val="sr-Cyrl-CS"/>
        </w:rPr>
        <w:t>Израђује планове и програме развоја и анализе из делокруга свог рада. Припрема извештаје из области рада.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Прати усклађивање плана рада и финансијских планова.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Учествује у припреми и изради финансијских извештаја (периодичних и годишњих) и годишњег извештаја о пословању (завршног рачуна). Обавља и друге контроле из свог делокруга рада а по налогу директора. У свом раду је независан и самосталан. За свој рад је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директор</w:t>
      </w:r>
      <w:proofErr w:type="spellEnd"/>
      <w:r>
        <w:rPr>
          <w:rFonts w:cs="Calibri"/>
          <w:sz w:val="24"/>
          <w:szCs w:val="24"/>
          <w:lang w:val="sr-Cyrl-CS"/>
        </w:rPr>
        <w:t>у</w:t>
      </w:r>
      <w:r>
        <w:rPr>
          <w:rFonts w:cs="Calibri"/>
          <w:sz w:val="24"/>
          <w:szCs w:val="24"/>
        </w:rPr>
        <w:t>.</w:t>
      </w:r>
    </w:p>
    <w:p w:rsidR="00A41D1D" w:rsidRDefault="00A41D1D" w:rsidP="00A41D1D">
      <w:pPr>
        <w:ind w:right="-720"/>
        <w:jc w:val="both"/>
        <w:rPr>
          <w:rFonts w:ascii="Calibri" w:hAnsi="Calibri"/>
          <w:lang/>
        </w:rPr>
      </w:pPr>
      <w:proofErr w:type="spellStart"/>
      <w:r>
        <w:rPr>
          <w:rFonts w:ascii="Calibri" w:eastAsia="Calibri" w:hAnsi="Calibri" w:cs="Calibri"/>
        </w:rPr>
        <w:t>Обавља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друге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послове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струке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као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друге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послове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по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налогу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директора</w:t>
      </w:r>
      <w:proofErr w:type="spellEnd"/>
      <w:r>
        <w:rPr>
          <w:rFonts w:ascii="Calibri" w:eastAsia="Calibri" w:hAnsi="Calibri" w:cs="Calibri"/>
        </w:rPr>
        <w:t>.</w:t>
      </w:r>
    </w:p>
    <w:p w:rsidR="00A41D1D" w:rsidRDefault="00A41D1D" w:rsidP="00A41D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*</w:t>
      </w:r>
      <w:proofErr w:type="spellStart"/>
      <w:r>
        <w:rPr>
          <w:rFonts w:ascii="Calibri" w:hAnsi="Calibri" w:cs="Calibri"/>
        </w:rPr>
        <w:t>економски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факултет</w:t>
      </w:r>
      <w:proofErr w:type="spellEnd"/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-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студијaма</w:t>
      </w:r>
      <w:proofErr w:type="spellEnd"/>
      <w:r>
        <w:rPr>
          <w:rFonts w:cs="Calibri"/>
          <w:sz w:val="24"/>
          <w:szCs w:val="24"/>
        </w:rPr>
        <w:t xml:space="preserve">  у </w:t>
      </w:r>
      <w:proofErr w:type="spellStart"/>
      <w:r>
        <w:rPr>
          <w:rFonts w:cs="Calibri"/>
          <w:sz w:val="24"/>
          <w:szCs w:val="24"/>
        </w:rPr>
        <w:t>обиму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240 ЕПСБ </w:t>
      </w:r>
      <w:proofErr w:type="spellStart"/>
      <w:r>
        <w:rPr>
          <w:rFonts w:cs="Calibri"/>
          <w:sz w:val="24"/>
          <w:szCs w:val="24"/>
        </w:rPr>
        <w:t>бодова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2005.год.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најамње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четири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10.септембра 2005.године</w:t>
      </w:r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*</w:t>
      </w:r>
      <w:proofErr w:type="spellStart"/>
      <w:r>
        <w:rPr>
          <w:rFonts w:cs="Calibri"/>
          <w:sz w:val="24"/>
          <w:szCs w:val="24"/>
        </w:rPr>
        <w:t>Знање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рачунару</w:t>
      </w:r>
      <w:proofErr w:type="spellEnd"/>
    </w:p>
    <w:p w:rsidR="00A41D1D" w:rsidRDefault="00A41D1D" w:rsidP="00A41D1D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A41D1D" w:rsidRDefault="00A41D1D" w:rsidP="00A41D1D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lastRenderedPageBreak/>
        <w:t>-</w:t>
      </w:r>
      <w:proofErr w:type="spellStart"/>
      <w:r>
        <w:rPr>
          <w:rFonts w:ascii="Calibri" w:hAnsi="Calibri"/>
        </w:rPr>
        <w:t>oригинал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</w:t>
      </w:r>
      <w:proofErr w:type="spellEnd"/>
      <w:r>
        <w:rPr>
          <w:rFonts w:ascii="Calibri" w:hAnsi="Calibri"/>
          <w:lang/>
        </w:rPr>
        <w:t>м економском факултету</w:t>
      </w:r>
      <w:r>
        <w:rPr>
          <w:rFonts w:ascii="Calibri" w:hAnsi="Calibri"/>
        </w:rPr>
        <w:t>;</w:t>
      </w:r>
    </w:p>
    <w:p w:rsidR="00A41D1D" w:rsidRDefault="00A41D1D" w:rsidP="00A41D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/>
          <w:lang w:val="sr-Cyrl-CS"/>
        </w:rPr>
        <w:t>-</w:t>
      </w:r>
      <w:r>
        <w:rPr>
          <w:rFonts w:ascii="Calibri" w:hAnsi="Calibri" w:cs="Calibri"/>
          <w:lang w:val="sr-Cyrl-CS"/>
        </w:rPr>
        <w:t>уверење о држављанству не старије од шест месеци (оригинал или оверену копију);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A41D1D" w:rsidRDefault="00A41D1D" w:rsidP="00A41D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-CV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u w:val="single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41D1D" w:rsidRDefault="00A41D1D" w:rsidP="00A41D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</w:rPr>
        <w:t>Оглас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на </w:t>
      </w:r>
      <w:proofErr w:type="gramStart"/>
      <w:r>
        <w:rPr>
          <w:rFonts w:ascii="Calibri" w:hAnsi="Calibri" w:cs="Calibri"/>
          <w:lang/>
        </w:rPr>
        <w:t>сајту</w:t>
      </w:r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 </w:t>
      </w:r>
      <w:r>
        <w:rPr>
          <w:rFonts w:ascii="Calibri" w:hAnsi="Calibri" w:cs="Calibri"/>
          <w:lang/>
        </w:rPr>
        <w:t xml:space="preserve"> и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истека рока за пријаву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кандидата.Кандидати који не буду примљени могу захтевати повраћај конкурсне документације.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дана од дана пријема обавештења о избору кандидата  у писаној форми изјасни о датуму заснивања радног односа у болници.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</w:rPr>
      </w:pP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41D1D" w:rsidRDefault="00A41D1D" w:rsidP="00A41D1D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A41D1D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41D1D"/>
    <w:rsid w:val="002B07D6"/>
    <w:rsid w:val="0045577F"/>
    <w:rsid w:val="00A41D1D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1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2021-01-13T13:15:00Z</dcterms:created>
  <dcterms:modified xsi:type="dcterms:W3CDTF">2021-01-13T13:15:00Z</dcterms:modified>
</cp:coreProperties>
</file>