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40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ПИБ: 105370087  МБ:17689134</w:t>
      </w:r>
    </w:p>
    <w:p w14:paraId="20AF5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Тел: 036/616-970</w:t>
      </w:r>
    </w:p>
    <w:p w14:paraId="2F62B4FB">
      <w:pPr>
        <w:rPr>
          <w:rFonts w:asciiTheme="minorHAnsi" w:hAnsiTheme="minorHAnsi" w:cstheme="minorHAnsi"/>
          <w:sz w:val="22"/>
          <w:szCs w:val="22"/>
        </w:rPr>
      </w:pPr>
    </w:p>
    <w:p w14:paraId="78C5C61E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На основу члана 27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Закона о јавним набавкама (“Службени гласник РС” број 91/19</w:t>
      </w:r>
      <w:r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>
        <w:rPr>
          <w:rFonts w:asciiTheme="minorHAnsi" w:hAnsiTheme="minorHAnsi" w:cstheme="minorHAnsi"/>
          <w:sz w:val="22"/>
          <w:szCs w:val="22"/>
        </w:rPr>
        <w:t xml:space="preserve">) објављује </w:t>
      </w:r>
      <w:r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>
      <w:pPr>
        <w:rPr>
          <w:rFonts w:asciiTheme="minorHAnsi" w:hAnsiTheme="minorHAnsi" w:cstheme="minorHAnsi"/>
          <w:sz w:val="22"/>
          <w:szCs w:val="22"/>
        </w:rPr>
      </w:pPr>
    </w:p>
    <w:p w14:paraId="1656C7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ОБАВЕШТЕЊЕ О ДОДЕЛИ УГОВОРА</w:t>
      </w:r>
    </w:p>
    <w:p w14:paraId="1A2A982C">
      <w:pPr>
        <w:rPr>
          <w:rFonts w:hint="default"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набавка броj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5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/25</w:t>
      </w:r>
    </w:p>
    <w:p w14:paraId="6F1C869B">
      <w:pPr>
        <w:rPr>
          <w:rFonts w:asciiTheme="minorHAnsi" w:hAnsiTheme="minorHAnsi" w:cstheme="minorHAnsi"/>
          <w:sz w:val="22"/>
          <w:szCs w:val="22"/>
        </w:rPr>
      </w:pPr>
    </w:p>
    <w:p w14:paraId="3464D2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12.05.2025.</w:t>
      </w:r>
      <w:r>
        <w:rPr>
          <w:rFonts w:asciiTheme="minorHAnsi" w:hAnsiTheme="minorHAnsi" w:cstheme="minorHAnsi"/>
          <w:sz w:val="22"/>
          <w:szCs w:val="22"/>
        </w:rPr>
        <w:t xml:space="preserve"> године </w:t>
      </w:r>
      <w:r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>
        <w:rPr>
          <w:rFonts w:asciiTheme="minorHAnsi" w:hAnsiTheme="minorHAnsi" w:cstheme="minorHAnsi"/>
          <w:sz w:val="22"/>
          <w:szCs w:val="22"/>
          <w:lang w:val="sr-Cyrl-RS"/>
        </w:rPr>
        <w:t>вку тонера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на својој интернет страници и упутио захтев за доставу понуд</w:t>
      </w:r>
      <w:r>
        <w:rPr>
          <w:rFonts w:asciiTheme="minorHAnsi" w:hAnsiTheme="minorHAnsi" w:cstheme="minorHAnsi"/>
          <w:sz w:val="22"/>
          <w:szCs w:val="22"/>
          <w:lang w:val="sr-Cyrl-RS"/>
        </w:rPr>
        <w:t>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следећим </w:t>
      </w:r>
      <w:r>
        <w:rPr>
          <w:rFonts w:asciiTheme="minorHAnsi" w:hAnsiTheme="minorHAnsi" w:cstheme="minorHAnsi"/>
          <w:sz w:val="22"/>
          <w:szCs w:val="22"/>
          <w:lang w:val="sr-Cyrl-CS"/>
        </w:rPr>
        <w:t>понуђачима:</w:t>
      </w:r>
    </w:p>
    <w:p w14:paraId="7C64BA9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*„Laser team“ dоо Крушевац;</w:t>
      </w:r>
    </w:p>
    <w:p w14:paraId="76D316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„Papirus plus“ dоо Краљево;</w:t>
      </w:r>
    </w:p>
    <w:p w14:paraId="1B23F9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*„Naj Komerc“ dоо Краљево;</w:t>
      </w:r>
    </w:p>
    <w:p w14:paraId="1ADD41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*“Papirdol” dоо Чачак</w:t>
      </w:r>
    </w:p>
    <w:p w14:paraId="01CBEC28">
      <w:pPr>
        <w:rPr>
          <w:rFonts w:asciiTheme="minorHAnsi" w:hAnsiTheme="minorHAnsi" w:cstheme="minorHAnsi"/>
          <w:sz w:val="22"/>
          <w:szCs w:val="22"/>
        </w:rPr>
      </w:pPr>
    </w:p>
    <w:p w14:paraId="35372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16.05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до 1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4</w:t>
      </w:r>
      <w:r>
        <w:rPr>
          <w:rFonts w:asciiTheme="minorHAnsi" w:hAnsiTheme="minorHAnsi" w:cstheme="minorHAnsi"/>
          <w:sz w:val="22"/>
          <w:szCs w:val="22"/>
          <w:lang w:val="sr-Cyrl-RS"/>
        </w:rPr>
        <w:t>:</w:t>
      </w:r>
      <w:r>
        <w:rPr>
          <w:rFonts w:asciiTheme="minorHAnsi" w:hAnsiTheme="minorHAnsi" w:cstheme="minorHAnsi"/>
          <w:sz w:val="22"/>
          <w:szCs w:val="22"/>
        </w:rPr>
        <w:t>00 часова.</w:t>
      </w:r>
    </w:p>
    <w:p w14:paraId="1FA37189">
      <w:pPr>
        <w:rPr>
          <w:rFonts w:asciiTheme="minorHAnsi" w:hAnsiTheme="minorHAnsi" w:cstheme="minorHAnsi"/>
          <w:sz w:val="22"/>
          <w:szCs w:val="22"/>
        </w:rPr>
      </w:pPr>
    </w:p>
    <w:p w14:paraId="5C474B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Након отварања понуда, 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14:paraId="36214542">
      <w:pPr>
        <w:rPr>
          <w:rFonts w:asciiTheme="minorHAnsi" w:hAnsiTheme="minorHAnsi" w:cstheme="minorHAnsi"/>
          <w:sz w:val="22"/>
          <w:szCs w:val="22"/>
        </w:rPr>
      </w:pPr>
    </w:p>
    <w:p w14:paraId="356ABEDB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3</w:t>
      </w:r>
    </w:p>
    <w:p w14:paraId="5B28B5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569AD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76" w:type="dxa"/>
            <w:gridSpan w:val="2"/>
          </w:tcPr>
          <w:p w14:paraId="43BA2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14:paraId="419C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C8A0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14:paraId="3A2AC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2B18D567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Laser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Шумадијска 113</w:t>
            </w:r>
          </w:p>
        </w:tc>
        <w:tc>
          <w:tcPr>
            <w:tcW w:w="3438" w:type="dxa"/>
          </w:tcPr>
          <w:p w14:paraId="72BF9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60EB4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EFAC2E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“Papirdol”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46F9E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7182F5A2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Саве Ковачевића 12</w:t>
            </w:r>
          </w:p>
        </w:tc>
        <w:tc>
          <w:tcPr>
            <w:tcW w:w="3438" w:type="dxa"/>
          </w:tcPr>
          <w:p w14:paraId="527AB879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</w:tbl>
    <w:p w14:paraId="015D02AC">
      <w:pPr>
        <w:rPr>
          <w:rFonts w:asciiTheme="minorHAnsi" w:hAnsiTheme="minorHAnsi" w:cstheme="minorHAnsi"/>
          <w:sz w:val="22"/>
          <w:szCs w:val="22"/>
        </w:rPr>
      </w:pPr>
    </w:p>
    <w:p w14:paraId="51CE6BDC">
      <w:pPr>
        <w:rPr>
          <w:rFonts w:asciiTheme="minorHAnsi" w:hAnsiTheme="minorHAnsi" w:cstheme="minorHAnsi"/>
          <w:sz w:val="22"/>
          <w:szCs w:val="22"/>
        </w:rPr>
      </w:pPr>
    </w:p>
    <w:p w14:paraId="6EC846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Критеријум за оцењивање понуда: најнижа понуђена цена</w:t>
      </w:r>
    </w:p>
    <w:p w14:paraId="00BEC54F">
      <w:pPr>
        <w:rPr>
          <w:rFonts w:asciiTheme="minorHAnsi" w:hAnsiTheme="minorHAnsi" w:cstheme="minorHAnsi"/>
          <w:sz w:val="22"/>
          <w:szCs w:val="22"/>
        </w:rPr>
      </w:pPr>
    </w:p>
    <w:p w14:paraId="7715F0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</w:t>
      </w:r>
      <w:r>
        <w:rPr>
          <w:rFonts w:asciiTheme="minorHAnsi" w:hAnsiTheme="minorHAnsi" w:cstheme="minorHAnsi"/>
          <w:sz w:val="22"/>
          <w:szCs w:val="22"/>
        </w:rPr>
        <w:t>онуђена цена: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47D8E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FACC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Понуђена цена без ПДВ-а по партијама </w:t>
            </w:r>
          </w:p>
        </w:tc>
      </w:tr>
      <w:tr w14:paraId="7B88B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1157975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Laset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</w:p>
        </w:tc>
        <w:tc>
          <w:tcPr>
            <w:tcW w:w="3438" w:type="dxa"/>
          </w:tcPr>
          <w:p w14:paraId="7FE1265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102.900,00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дин</w:t>
            </w:r>
          </w:p>
        </w:tc>
      </w:tr>
      <w:tr w14:paraId="0D6F4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9330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“Papirdol”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</w:p>
        </w:tc>
        <w:tc>
          <w:tcPr>
            <w:tcW w:w="3438" w:type="dxa"/>
          </w:tcPr>
          <w:p w14:paraId="76C280A4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83.570,00 дин</w:t>
            </w:r>
          </w:p>
        </w:tc>
      </w:tr>
      <w:tr w14:paraId="5B6BD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4949F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</w:p>
        </w:tc>
        <w:tc>
          <w:tcPr>
            <w:tcW w:w="3438" w:type="dxa"/>
          </w:tcPr>
          <w:p w14:paraId="6A2419DF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80.430</w:t>
            </w:r>
            <w:bookmarkStart w:id="0" w:name="_GoBack"/>
            <w:bookmarkEnd w:id="0"/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,00 дин</w:t>
            </w:r>
          </w:p>
        </w:tc>
      </w:tr>
    </w:tbl>
    <w:p w14:paraId="4F466896">
      <w:pPr>
        <w:rPr>
          <w:rFonts w:asciiTheme="minorHAnsi" w:hAnsiTheme="minorHAnsi" w:cstheme="minorHAnsi"/>
          <w:sz w:val="22"/>
          <w:szCs w:val="22"/>
        </w:rPr>
      </w:pPr>
    </w:p>
    <w:p w14:paraId="71A9008B">
      <w:pPr>
        <w:rPr>
          <w:rFonts w:asciiTheme="minorHAnsi" w:hAnsiTheme="minorHAnsi" w:cstheme="minorHAnsi"/>
          <w:sz w:val="22"/>
          <w:szCs w:val="22"/>
        </w:rPr>
      </w:pPr>
    </w:p>
    <w:p w14:paraId="7B86CCC1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Уговор о набавци додељен је понуђачу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>Naj Komerc</w:t>
      </w:r>
      <w:r>
        <w:rPr>
          <w:rFonts w:asciiTheme="minorHAnsi" w:hAnsiTheme="minorHAnsi" w:cstheme="minorHAnsi"/>
          <w:sz w:val="22"/>
          <w:szCs w:val="22"/>
        </w:rPr>
        <w:t xml:space="preserve">” doo </w:t>
      </w:r>
      <w:r>
        <w:rPr>
          <w:rFonts w:asciiTheme="minorHAnsi" w:hAnsiTheme="minorHAnsi" w:cstheme="minorHAnsi"/>
          <w:sz w:val="22"/>
          <w:szCs w:val="22"/>
          <w:lang w:val="sr-Cyrl-RS"/>
        </w:rPr>
        <w:t>Краљево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, ул.Саве Ковачевића 12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1C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B52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4E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0F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1A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E58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07A57"/>
    <w:rsid w:val="00057508"/>
    <w:rsid w:val="000A4DFE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103E4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5DA9"/>
    <w:rsid w:val="009C64CA"/>
    <w:rsid w:val="00A14845"/>
    <w:rsid w:val="00A60C82"/>
    <w:rsid w:val="00A705EA"/>
    <w:rsid w:val="00A712C6"/>
    <w:rsid w:val="00A71F00"/>
    <w:rsid w:val="00AE3DA1"/>
    <w:rsid w:val="00B87767"/>
    <w:rsid w:val="00BA4BEE"/>
    <w:rsid w:val="00BE092A"/>
    <w:rsid w:val="00BE4EB4"/>
    <w:rsid w:val="00C60831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35F83"/>
    <w:rsid w:val="00F62745"/>
    <w:rsid w:val="02E47A56"/>
    <w:rsid w:val="2F1D45E5"/>
    <w:rsid w:val="34B439AC"/>
    <w:rsid w:val="368546B1"/>
    <w:rsid w:val="463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  <w:rPr>
      <w:sz w:val="24"/>
      <w:szCs w:val="24"/>
    </w:rPr>
  </w:style>
  <w:style w:type="character" w:customStyle="1" w:styleId="11">
    <w:name w:val="Footer Char"/>
    <w:basedOn w:val="3"/>
    <w:link w:val="5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2</TotalTime>
  <ScaleCrop>false</ScaleCrop>
  <LinksUpToDate>false</LinksUpToDate>
  <CharactersWithSpaces>1438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2021-02-12T09:23:00Z</dcterms:created>
  <dc:creator>Korisnik</dc:creator>
  <cp:lastModifiedBy>Tanja M</cp:lastModifiedBy>
  <cp:lastPrinted>2025-06-10T10:10:31Z</cp:lastPrinted>
  <dcterms:modified xsi:type="dcterms:W3CDTF">2025-06-10T10:10:34Z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1B5AE9E151C54965BD81E73EDBFD3EA3_12</vt:lpwstr>
  </property>
</Properties>
</file>